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617" w:rsidRDefault="0069109A" w:rsidP="0069109A">
      <w:pPr>
        <w:jc w:val="center"/>
        <w:rPr>
          <w:rFonts w:ascii="Calibri" w:hAnsi="Calibri" w:cs="Calibri"/>
          <w:b/>
          <w:sz w:val="28"/>
          <w:u w:val="single"/>
        </w:rPr>
      </w:pPr>
      <w:r w:rsidRPr="00E37EC7">
        <w:rPr>
          <w:rFonts w:ascii="Calibri" w:hAnsi="Calibri" w:cs="Calibri"/>
          <w:b/>
          <w:sz w:val="28"/>
          <w:u w:val="single"/>
        </w:rPr>
        <w:t>SUPPLEMENTARY PIP OF IDSP FOR 2014-2015</w:t>
      </w:r>
    </w:p>
    <w:p w:rsidR="00E37EC7" w:rsidRDefault="00E37EC7" w:rsidP="0069109A">
      <w:pPr>
        <w:jc w:val="center"/>
        <w:rPr>
          <w:rFonts w:ascii="Calibri" w:hAnsi="Calibri" w:cs="Calibri"/>
          <w:b/>
          <w:sz w:val="28"/>
          <w:u w:val="single"/>
        </w:rPr>
      </w:pPr>
    </w:p>
    <w:p w:rsidR="00FA3551" w:rsidRPr="00FA3551" w:rsidRDefault="00B73F6B" w:rsidP="00FA3551">
      <w:pPr>
        <w:pStyle w:val="ListParagraph"/>
        <w:numPr>
          <w:ilvl w:val="0"/>
          <w:numId w:val="1"/>
        </w:numPr>
        <w:spacing w:line="360" w:lineRule="auto"/>
        <w:ind w:left="270" w:hanging="270"/>
        <w:jc w:val="both"/>
        <w:rPr>
          <w:rFonts w:ascii="Calibri" w:hAnsi="Calibri" w:cs="Calibri"/>
          <w:b/>
          <w:sz w:val="24"/>
        </w:rPr>
      </w:pPr>
      <w:r w:rsidRPr="00B73F6B">
        <w:rPr>
          <w:rFonts w:ascii="Calibri" w:hAnsi="Calibri" w:cs="Calibri"/>
          <w:b/>
          <w:sz w:val="24"/>
          <w:u w:val="single"/>
        </w:rPr>
        <w:t>Review</w:t>
      </w:r>
      <w:r w:rsidR="00E37EC7" w:rsidRPr="00B73F6B">
        <w:rPr>
          <w:rFonts w:ascii="Calibri" w:hAnsi="Calibri" w:cs="Calibri"/>
          <w:b/>
          <w:sz w:val="24"/>
          <w:u w:val="single"/>
        </w:rPr>
        <w:t xml:space="preserve"> of remuneration for State Entomologist and State Data Manager</w:t>
      </w:r>
      <w:r>
        <w:rPr>
          <w:rFonts w:ascii="Calibri" w:hAnsi="Calibri" w:cs="Calibri"/>
          <w:b/>
          <w:sz w:val="24"/>
        </w:rPr>
        <w:t>:</w:t>
      </w:r>
    </w:p>
    <w:p w:rsidR="00B73F6B" w:rsidRDefault="00B73F6B" w:rsidP="00FA3551">
      <w:pPr>
        <w:pStyle w:val="ListParagraph"/>
        <w:ind w:left="270"/>
        <w:jc w:val="both"/>
        <w:rPr>
          <w:rFonts w:ascii="Calibri" w:hAnsi="Calibri" w:cs="Calibri"/>
          <w:sz w:val="24"/>
        </w:rPr>
      </w:pPr>
      <w:r>
        <w:rPr>
          <w:rFonts w:ascii="Calibri" w:hAnsi="Calibri" w:cs="Calibri"/>
          <w:sz w:val="24"/>
        </w:rPr>
        <w:t xml:space="preserve">It is </w:t>
      </w:r>
      <w:r w:rsidR="00FA3551">
        <w:rPr>
          <w:rFonts w:ascii="Calibri" w:hAnsi="Calibri" w:cs="Calibri"/>
          <w:sz w:val="24"/>
        </w:rPr>
        <w:t>desired</w:t>
      </w:r>
      <w:r>
        <w:rPr>
          <w:rFonts w:ascii="Calibri" w:hAnsi="Calibri" w:cs="Calibri"/>
          <w:sz w:val="24"/>
        </w:rPr>
        <w:t xml:space="preserve"> that the remuneration for State Entomologist and State Data Manager is reviewed as such expressed in the justification stated</w:t>
      </w:r>
      <w:r w:rsidR="00FA3551">
        <w:rPr>
          <w:rFonts w:ascii="Calibri" w:hAnsi="Calibri" w:cs="Calibri"/>
          <w:sz w:val="24"/>
        </w:rPr>
        <w:t xml:space="preserve"> below</w:t>
      </w:r>
      <w:r>
        <w:rPr>
          <w:rFonts w:ascii="Calibri" w:hAnsi="Calibri" w:cs="Calibri"/>
          <w:sz w:val="24"/>
        </w:rPr>
        <w:t>.</w:t>
      </w:r>
    </w:p>
    <w:p w:rsidR="00FA3551" w:rsidRDefault="00FA3551" w:rsidP="00B73F6B">
      <w:pPr>
        <w:pStyle w:val="ListParagraph"/>
        <w:jc w:val="both"/>
        <w:rPr>
          <w:rFonts w:ascii="Calibri" w:hAnsi="Calibri" w:cs="Calibri"/>
          <w:sz w:val="24"/>
        </w:rPr>
      </w:pPr>
    </w:p>
    <w:p w:rsidR="00FA3551" w:rsidRPr="00FA3551" w:rsidRDefault="00FA3551" w:rsidP="00FA3551">
      <w:pPr>
        <w:pStyle w:val="ListParagraph"/>
        <w:numPr>
          <w:ilvl w:val="0"/>
          <w:numId w:val="2"/>
        </w:numPr>
        <w:jc w:val="both"/>
        <w:rPr>
          <w:rFonts w:ascii="Calibri" w:hAnsi="Calibri" w:cs="Calibri"/>
          <w:b/>
          <w:sz w:val="24"/>
        </w:rPr>
      </w:pPr>
      <w:r w:rsidRPr="00FA3551">
        <w:rPr>
          <w:rFonts w:ascii="Calibri" w:hAnsi="Calibri" w:cs="Calibri"/>
          <w:b/>
          <w:sz w:val="24"/>
          <w:u w:val="single"/>
        </w:rPr>
        <w:t>State Entomologist</w:t>
      </w:r>
      <w:r w:rsidRPr="00FA3551">
        <w:rPr>
          <w:rFonts w:ascii="Calibri" w:hAnsi="Calibri" w:cs="Calibri"/>
          <w:b/>
          <w:sz w:val="24"/>
        </w:rPr>
        <w:t xml:space="preserve">: </w:t>
      </w:r>
      <w:r w:rsidRPr="00FA3551">
        <w:rPr>
          <w:rFonts w:ascii="Calibri" w:hAnsi="Calibri" w:cs="Calibri"/>
          <w:sz w:val="24"/>
        </w:rPr>
        <w:t>State Entomologist (MSc. Entomology), State and District Microbiologists (MSc. Microbiology) were recruited at the same time in the year 2011 under IDSP Mizoram. These two posts enjoy the same salary (Rs.35</w:t>
      </w:r>
      <w:proofErr w:type="gramStart"/>
      <w:r w:rsidRPr="00FA3551">
        <w:rPr>
          <w:rFonts w:ascii="Calibri" w:hAnsi="Calibri" w:cs="Calibri"/>
          <w:sz w:val="24"/>
        </w:rPr>
        <w:t>,000</w:t>
      </w:r>
      <w:proofErr w:type="gramEnd"/>
      <w:r w:rsidRPr="00FA3551">
        <w:rPr>
          <w:rFonts w:ascii="Calibri" w:hAnsi="Calibri" w:cs="Calibri"/>
          <w:sz w:val="24"/>
        </w:rPr>
        <w:t xml:space="preserve"> pm) up to the year 2014 (i.e. 2011 - 2014 = 3 years). But, in the recent ROP (2014-2015), State and District Microbiologist salary is increased by Rs.5</w:t>
      </w:r>
      <w:proofErr w:type="gramStart"/>
      <w:r w:rsidRPr="00FA3551">
        <w:rPr>
          <w:rFonts w:ascii="Calibri" w:hAnsi="Calibri" w:cs="Calibri"/>
          <w:sz w:val="24"/>
        </w:rPr>
        <w:t>,000</w:t>
      </w:r>
      <w:proofErr w:type="gramEnd"/>
      <w:r w:rsidRPr="00FA3551">
        <w:rPr>
          <w:rFonts w:ascii="Calibri" w:hAnsi="Calibri" w:cs="Calibri"/>
          <w:sz w:val="24"/>
        </w:rPr>
        <w:t xml:space="preserve"> pm, and their salary is now Rs.40,000 pm. Whereas, the salary of State Entomologist is increased by Rs.3,000 pm, and salary is now Rs.38,000 pm.</w:t>
      </w:r>
    </w:p>
    <w:p w:rsidR="00FA3551" w:rsidRDefault="00FA3551" w:rsidP="00FA3551">
      <w:pPr>
        <w:pStyle w:val="ListParagraph"/>
        <w:spacing w:after="0" w:line="240" w:lineRule="auto"/>
        <w:jc w:val="both"/>
        <w:rPr>
          <w:rFonts w:ascii="Calibri" w:hAnsi="Calibri" w:cs="Calibri"/>
          <w:sz w:val="24"/>
        </w:rPr>
      </w:pPr>
    </w:p>
    <w:p w:rsidR="00FA3551" w:rsidRPr="00FA3551" w:rsidRDefault="00FA3551" w:rsidP="00FA3551">
      <w:pPr>
        <w:pStyle w:val="ListParagraph"/>
        <w:spacing w:before="240"/>
        <w:jc w:val="both"/>
        <w:rPr>
          <w:rFonts w:ascii="Calibri" w:hAnsi="Calibri" w:cs="Calibri"/>
          <w:sz w:val="24"/>
        </w:rPr>
      </w:pPr>
      <w:r w:rsidRPr="00FA3551">
        <w:rPr>
          <w:rFonts w:ascii="Calibri" w:hAnsi="Calibri" w:cs="Calibri"/>
          <w:sz w:val="24"/>
        </w:rPr>
        <w:t>As mentioned above, State Entomologist and Microbiologist (State and District) hold Master Degree in their respective fields. It may be fair and justifiable that Microbiologist and State Entomologist might enjoy same amount of salary as they did in the past 3 years.</w:t>
      </w:r>
    </w:p>
    <w:p w:rsidR="00FA3551" w:rsidRDefault="00FA3551" w:rsidP="00FA3551">
      <w:pPr>
        <w:pStyle w:val="ListParagraph"/>
        <w:spacing w:after="0" w:line="240" w:lineRule="auto"/>
        <w:jc w:val="both"/>
        <w:rPr>
          <w:rFonts w:ascii="Calibri" w:hAnsi="Calibri" w:cs="Calibri"/>
          <w:sz w:val="24"/>
        </w:rPr>
      </w:pPr>
    </w:p>
    <w:p w:rsidR="00FA3551" w:rsidRPr="00FA3551" w:rsidRDefault="00FA3551" w:rsidP="00FA3551">
      <w:pPr>
        <w:pStyle w:val="ListParagraph"/>
        <w:jc w:val="both"/>
        <w:rPr>
          <w:rFonts w:ascii="Calibri" w:hAnsi="Calibri" w:cs="Calibri"/>
          <w:sz w:val="24"/>
        </w:rPr>
      </w:pPr>
      <w:r w:rsidRPr="00FA3551">
        <w:rPr>
          <w:rFonts w:ascii="Calibri" w:hAnsi="Calibri" w:cs="Calibri"/>
          <w:sz w:val="24"/>
        </w:rPr>
        <w:t>I further have to state that IDSP Entomologist is the only Entomologist in the whole Health &amp; Family Welfare Department, Mizoram at this stage. So he is utilized for both SVBDCP and IDSP at the same time, and is highly recommended to take same salary with State and District Microbiologists.</w:t>
      </w:r>
    </w:p>
    <w:p w:rsidR="00FA3551" w:rsidRPr="00FA3551" w:rsidRDefault="00FA3551" w:rsidP="00FA3551">
      <w:pPr>
        <w:pStyle w:val="ListParagraph"/>
        <w:jc w:val="both"/>
        <w:rPr>
          <w:rFonts w:ascii="Calibri" w:hAnsi="Calibri" w:cs="Calibri"/>
          <w:sz w:val="24"/>
        </w:rPr>
      </w:pPr>
    </w:p>
    <w:tbl>
      <w:tblPr>
        <w:tblW w:w="9000" w:type="dxa"/>
        <w:tblInd w:w="540" w:type="dxa"/>
        <w:tblLayout w:type="fixed"/>
        <w:tblLook w:val="04A0" w:firstRow="1" w:lastRow="0" w:firstColumn="1" w:lastColumn="0" w:noHBand="0" w:noVBand="1"/>
      </w:tblPr>
      <w:tblGrid>
        <w:gridCol w:w="568"/>
        <w:gridCol w:w="1509"/>
        <w:gridCol w:w="1163"/>
        <w:gridCol w:w="1533"/>
        <w:gridCol w:w="1220"/>
        <w:gridCol w:w="780"/>
        <w:gridCol w:w="1147"/>
        <w:gridCol w:w="1080"/>
      </w:tblGrid>
      <w:tr w:rsidR="0033038A" w:rsidRPr="006E5264" w:rsidTr="0033038A">
        <w:trPr>
          <w:trHeight w:val="100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Sl. No.</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Item</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Current Approval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Re-proposed Amount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Unit Cost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No. of Unit</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Duration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(Months)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6E5264" w:rsidRPr="006E5264" w:rsidRDefault="006E5264" w:rsidP="006E5264">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Total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r>
      <w:tr w:rsidR="0033038A" w:rsidRPr="006E5264" w:rsidTr="0033038A">
        <w:trPr>
          <w:trHeight w:val="67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w:t>
            </w:r>
          </w:p>
        </w:tc>
        <w:tc>
          <w:tcPr>
            <w:tcW w:w="1509"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rPr>
                <w:rFonts w:ascii="Calibri" w:eastAsia="Times New Roman" w:hAnsi="Calibri" w:cs="Calibri"/>
                <w:color w:val="000000"/>
                <w:sz w:val="24"/>
                <w:szCs w:val="24"/>
              </w:rPr>
            </w:pPr>
            <w:r w:rsidRPr="006E5264">
              <w:rPr>
                <w:rFonts w:ascii="Calibri" w:eastAsia="Times New Roman" w:hAnsi="Calibri" w:cs="Calibri"/>
                <w:color w:val="000000"/>
                <w:sz w:val="24"/>
                <w:szCs w:val="24"/>
              </w:rPr>
              <w:t>Salary of Entomologist</w:t>
            </w:r>
          </w:p>
        </w:tc>
        <w:tc>
          <w:tcPr>
            <w:tcW w:w="1163"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4.56</w:t>
            </w:r>
          </w:p>
        </w:tc>
        <w:tc>
          <w:tcPr>
            <w:tcW w:w="1533"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4.8</w:t>
            </w:r>
          </w:p>
        </w:tc>
        <w:tc>
          <w:tcPr>
            <w:tcW w:w="1220"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0.4</w:t>
            </w:r>
          </w:p>
        </w:tc>
        <w:tc>
          <w:tcPr>
            <w:tcW w:w="780"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w:t>
            </w:r>
          </w:p>
        </w:tc>
        <w:tc>
          <w:tcPr>
            <w:tcW w:w="1147"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12</w:t>
            </w:r>
          </w:p>
        </w:tc>
        <w:tc>
          <w:tcPr>
            <w:tcW w:w="1080" w:type="dxa"/>
            <w:tcBorders>
              <w:top w:val="nil"/>
              <w:left w:val="nil"/>
              <w:bottom w:val="single" w:sz="4" w:space="0" w:color="auto"/>
              <w:right w:val="single" w:sz="4" w:space="0" w:color="auto"/>
            </w:tcBorders>
            <w:shd w:val="clear" w:color="auto" w:fill="auto"/>
            <w:noWrap/>
            <w:vAlign w:val="center"/>
            <w:hideMark/>
          </w:tcPr>
          <w:p w:rsidR="006E5264" w:rsidRPr="006E5264" w:rsidRDefault="006E5264" w:rsidP="006E5264">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4.8</w:t>
            </w:r>
          </w:p>
        </w:tc>
      </w:tr>
    </w:tbl>
    <w:p w:rsidR="00FA3551" w:rsidRPr="00FA3551" w:rsidRDefault="00FA3551" w:rsidP="00FA3551">
      <w:pPr>
        <w:pStyle w:val="ListParagraph"/>
        <w:jc w:val="both"/>
        <w:rPr>
          <w:rFonts w:ascii="Calibri" w:hAnsi="Calibri" w:cs="Calibri"/>
          <w:sz w:val="24"/>
        </w:rPr>
      </w:pPr>
    </w:p>
    <w:p w:rsidR="00FA3551" w:rsidRDefault="00FA3551" w:rsidP="00FA3551">
      <w:pPr>
        <w:pStyle w:val="ListParagraph"/>
        <w:jc w:val="both"/>
        <w:rPr>
          <w:rFonts w:ascii="Calibri" w:hAnsi="Calibri" w:cs="Calibri"/>
          <w:sz w:val="24"/>
        </w:rPr>
      </w:pPr>
    </w:p>
    <w:p w:rsidR="006F2C53" w:rsidRPr="00FA3551" w:rsidRDefault="006F2C53" w:rsidP="00FA3551">
      <w:pPr>
        <w:pStyle w:val="ListParagraph"/>
        <w:jc w:val="both"/>
        <w:rPr>
          <w:rFonts w:ascii="Calibri" w:hAnsi="Calibri" w:cs="Calibri"/>
          <w:sz w:val="24"/>
        </w:rPr>
      </w:pPr>
      <w:bookmarkStart w:id="0" w:name="_GoBack"/>
      <w:bookmarkEnd w:id="0"/>
    </w:p>
    <w:p w:rsidR="00FA3551" w:rsidRPr="00FA3551" w:rsidRDefault="00FA3551" w:rsidP="00FA3551">
      <w:pPr>
        <w:pStyle w:val="ListParagraph"/>
        <w:numPr>
          <w:ilvl w:val="0"/>
          <w:numId w:val="2"/>
        </w:numPr>
        <w:jc w:val="both"/>
        <w:rPr>
          <w:rFonts w:ascii="Calibri" w:hAnsi="Calibri" w:cs="Calibri"/>
          <w:b/>
          <w:sz w:val="24"/>
        </w:rPr>
      </w:pPr>
      <w:r w:rsidRPr="00FA3551">
        <w:rPr>
          <w:rFonts w:ascii="Calibri" w:hAnsi="Calibri" w:cs="Calibri"/>
          <w:b/>
          <w:sz w:val="24"/>
          <w:u w:val="single"/>
        </w:rPr>
        <w:t>State Data Manager</w:t>
      </w:r>
      <w:r w:rsidRPr="00FA3551">
        <w:rPr>
          <w:rFonts w:ascii="Calibri" w:hAnsi="Calibri" w:cs="Calibri"/>
          <w:b/>
          <w:sz w:val="24"/>
        </w:rPr>
        <w:t xml:space="preserve">: </w:t>
      </w:r>
      <w:r w:rsidRPr="00FA3551">
        <w:rPr>
          <w:rFonts w:ascii="Calibri" w:hAnsi="Calibri" w:cs="Calibri"/>
          <w:sz w:val="24"/>
        </w:rPr>
        <w:t xml:space="preserve">Ever since the beginning of IDSP, the salary of Finance Consultant and State Data Manager had been equal. This equality had always been upheld in the previous years. Even with salary revision, increment enjoyed had always been the same. But, in 2013 – 2014 ROP, the salary of Finance Consultant became higher than the State Data Manager. This disparity continues to remain even in the new ROP of 2014 – 2015. </w:t>
      </w:r>
      <w:r w:rsidR="001F6F67" w:rsidRPr="00FA3551">
        <w:rPr>
          <w:rFonts w:ascii="Calibri" w:hAnsi="Calibri" w:cs="Calibri"/>
          <w:sz w:val="24"/>
        </w:rPr>
        <w:t xml:space="preserve">It seems fair and justifiable, that these two posts, with equal salary </w:t>
      </w:r>
      <w:r w:rsidR="001F6F67">
        <w:rPr>
          <w:rFonts w:ascii="Calibri" w:hAnsi="Calibri" w:cs="Calibri"/>
          <w:sz w:val="24"/>
        </w:rPr>
        <w:t>at</w:t>
      </w:r>
      <w:r w:rsidR="001F6F67" w:rsidRPr="00FA3551">
        <w:rPr>
          <w:rFonts w:ascii="Calibri" w:hAnsi="Calibri" w:cs="Calibri"/>
          <w:sz w:val="24"/>
        </w:rPr>
        <w:t xml:space="preserve"> the beginning</w:t>
      </w:r>
      <w:r w:rsidR="001F6F67">
        <w:rPr>
          <w:rFonts w:ascii="Calibri" w:hAnsi="Calibri" w:cs="Calibri"/>
          <w:sz w:val="24"/>
        </w:rPr>
        <w:t xml:space="preserve"> of the project</w:t>
      </w:r>
      <w:r w:rsidR="001F6F67" w:rsidRPr="00FA3551">
        <w:rPr>
          <w:rFonts w:ascii="Calibri" w:hAnsi="Calibri" w:cs="Calibri"/>
          <w:sz w:val="24"/>
        </w:rPr>
        <w:t>, continue to do so.</w:t>
      </w:r>
      <w:r w:rsidR="001F6F67">
        <w:rPr>
          <w:rFonts w:ascii="Calibri" w:hAnsi="Calibri" w:cs="Calibri"/>
          <w:sz w:val="24"/>
        </w:rPr>
        <w:t xml:space="preserve"> We therefore kindly request that salary of State Data Manager is made equal to that of the Finance Consultant at Rs.28</w:t>
      </w:r>
      <w:proofErr w:type="gramStart"/>
      <w:r w:rsidR="001F6F67">
        <w:rPr>
          <w:rFonts w:ascii="Calibri" w:hAnsi="Calibri" w:cs="Calibri"/>
          <w:sz w:val="24"/>
        </w:rPr>
        <w:t>,000</w:t>
      </w:r>
      <w:proofErr w:type="gramEnd"/>
      <w:r w:rsidR="001F6F67">
        <w:rPr>
          <w:rFonts w:ascii="Calibri" w:hAnsi="Calibri" w:cs="Calibri"/>
          <w:sz w:val="24"/>
        </w:rPr>
        <w:t>.</w:t>
      </w:r>
    </w:p>
    <w:p w:rsidR="00474BCE" w:rsidRDefault="00474BCE" w:rsidP="00FA3551">
      <w:pPr>
        <w:pStyle w:val="ListParagraph"/>
        <w:jc w:val="both"/>
        <w:rPr>
          <w:rFonts w:ascii="Calibri" w:hAnsi="Calibri" w:cs="Calibri"/>
          <w:sz w:val="24"/>
        </w:rPr>
      </w:pPr>
    </w:p>
    <w:p w:rsidR="00474BCE" w:rsidRPr="006F2C53" w:rsidRDefault="00474BCE" w:rsidP="00FA3551">
      <w:pPr>
        <w:pStyle w:val="ListParagraph"/>
        <w:jc w:val="both"/>
        <w:rPr>
          <w:rFonts w:ascii="Calibri" w:hAnsi="Calibri" w:cs="Calibri"/>
          <w:b/>
          <w:i/>
          <w:sz w:val="24"/>
        </w:rPr>
      </w:pPr>
      <w:r w:rsidRPr="006F2C53">
        <w:rPr>
          <w:rFonts w:ascii="Calibri" w:hAnsi="Calibri" w:cs="Calibri"/>
          <w:b/>
          <w:i/>
          <w:sz w:val="24"/>
        </w:rPr>
        <w:t xml:space="preserve">Contd. on next page… </w:t>
      </w:r>
    </w:p>
    <w:p w:rsidR="00FA3551" w:rsidRPr="00FA3551" w:rsidRDefault="00FA3551" w:rsidP="00FA3551">
      <w:pPr>
        <w:pStyle w:val="ListParagraph"/>
        <w:jc w:val="both"/>
        <w:rPr>
          <w:rFonts w:ascii="Calibri" w:hAnsi="Calibri" w:cs="Calibri"/>
          <w:sz w:val="24"/>
        </w:rPr>
      </w:pPr>
      <w:r w:rsidRPr="00FA3551">
        <w:rPr>
          <w:rFonts w:ascii="Calibri" w:hAnsi="Calibri" w:cs="Calibri"/>
          <w:sz w:val="24"/>
        </w:rPr>
        <w:lastRenderedPageBreak/>
        <w:t xml:space="preserve">It is also worth mentioning that the educational qualification required for the post of State Data Manager is </w:t>
      </w:r>
      <w:proofErr w:type="spellStart"/>
      <w:r w:rsidRPr="00FA3551">
        <w:rPr>
          <w:rFonts w:ascii="Calibri" w:hAnsi="Calibri" w:cs="Calibri"/>
          <w:sz w:val="24"/>
        </w:rPr>
        <w:t>B.Tech</w:t>
      </w:r>
      <w:proofErr w:type="spellEnd"/>
      <w:r w:rsidRPr="00FA3551">
        <w:rPr>
          <w:rFonts w:ascii="Calibri" w:hAnsi="Calibri" w:cs="Calibri"/>
          <w:sz w:val="24"/>
        </w:rPr>
        <w:t xml:space="preserve">/B.E. (Computer Science), and is recruited as such. Considering the eligibility criteria for the post, the salary given is much less than that of their counterparts and equivalent posts in the government. </w:t>
      </w:r>
    </w:p>
    <w:p w:rsidR="00FA3551" w:rsidRDefault="00FA3551" w:rsidP="00FA3551">
      <w:pPr>
        <w:pStyle w:val="ListParagraph"/>
        <w:spacing w:after="0" w:line="240" w:lineRule="auto"/>
        <w:jc w:val="both"/>
        <w:rPr>
          <w:rFonts w:ascii="Calibri" w:hAnsi="Calibri" w:cs="Calibri"/>
          <w:sz w:val="24"/>
        </w:rPr>
      </w:pPr>
    </w:p>
    <w:p w:rsidR="00FA3551" w:rsidRDefault="001F6F67" w:rsidP="00FA3551">
      <w:pPr>
        <w:pStyle w:val="ListParagraph"/>
        <w:jc w:val="both"/>
        <w:rPr>
          <w:rFonts w:ascii="Calibri" w:hAnsi="Calibri" w:cs="Calibri"/>
          <w:sz w:val="24"/>
        </w:rPr>
      </w:pPr>
      <w:r>
        <w:rPr>
          <w:rFonts w:ascii="Calibri" w:hAnsi="Calibri" w:cs="Calibri"/>
          <w:sz w:val="24"/>
        </w:rPr>
        <w:t>Further</w:t>
      </w:r>
      <w:r w:rsidR="00FA3551" w:rsidRPr="00FA3551">
        <w:rPr>
          <w:rFonts w:ascii="Calibri" w:hAnsi="Calibri" w:cs="Calibri"/>
          <w:sz w:val="24"/>
        </w:rPr>
        <w:t>,</w:t>
      </w:r>
      <w:r>
        <w:rPr>
          <w:rFonts w:ascii="Calibri" w:hAnsi="Calibri" w:cs="Calibri"/>
          <w:sz w:val="24"/>
        </w:rPr>
        <w:t xml:space="preserve"> </w:t>
      </w:r>
      <w:r w:rsidR="00FA3551" w:rsidRPr="00FA3551">
        <w:rPr>
          <w:rFonts w:ascii="Calibri" w:hAnsi="Calibri" w:cs="Calibri"/>
          <w:sz w:val="24"/>
        </w:rPr>
        <w:t>according to the latest ROP, salary of S</w:t>
      </w:r>
      <w:r w:rsidR="00FA3551">
        <w:rPr>
          <w:rFonts w:ascii="Calibri" w:hAnsi="Calibri" w:cs="Calibri"/>
          <w:sz w:val="24"/>
        </w:rPr>
        <w:t>tate Data Manager (</w:t>
      </w:r>
      <w:proofErr w:type="spellStart"/>
      <w:r w:rsidR="00FA3551">
        <w:rPr>
          <w:rFonts w:ascii="Calibri" w:hAnsi="Calibri" w:cs="Calibri"/>
          <w:sz w:val="24"/>
        </w:rPr>
        <w:t>B.Tech</w:t>
      </w:r>
      <w:proofErr w:type="spellEnd"/>
      <w:r w:rsidR="00FA3551">
        <w:rPr>
          <w:rFonts w:ascii="Calibri" w:hAnsi="Calibri" w:cs="Calibri"/>
          <w:sz w:val="24"/>
        </w:rPr>
        <w:t xml:space="preserve">/B.E. </w:t>
      </w:r>
      <w:r w:rsidR="00FA3551" w:rsidRPr="00FA3551">
        <w:rPr>
          <w:rFonts w:ascii="Calibri" w:hAnsi="Calibri" w:cs="Calibri"/>
          <w:sz w:val="24"/>
        </w:rPr>
        <w:t>Computer Science) is Rs.22</w:t>
      </w:r>
      <w:proofErr w:type="gramStart"/>
      <w:r w:rsidR="00FA3551" w:rsidRPr="00FA3551">
        <w:rPr>
          <w:rFonts w:ascii="Calibri" w:hAnsi="Calibri" w:cs="Calibri"/>
          <w:sz w:val="24"/>
        </w:rPr>
        <w:t>,000</w:t>
      </w:r>
      <w:proofErr w:type="gramEnd"/>
      <w:r w:rsidR="00FA3551" w:rsidRPr="00FA3551">
        <w:rPr>
          <w:rFonts w:ascii="Calibri" w:hAnsi="Calibri" w:cs="Calibri"/>
          <w:sz w:val="24"/>
        </w:rPr>
        <w:t xml:space="preserve"> pm, while salary of Consultant (Training) with qualification MBBS is Rs.45,000 pm, which is more than two times the salary of the former. This huge classification between MBBS and B.E is very unreasonable and </w:t>
      </w:r>
      <w:r>
        <w:rPr>
          <w:rFonts w:ascii="Calibri" w:hAnsi="Calibri" w:cs="Calibri"/>
          <w:sz w:val="24"/>
        </w:rPr>
        <w:t>i</w:t>
      </w:r>
      <w:r w:rsidR="00FA3551" w:rsidRPr="00FA3551">
        <w:rPr>
          <w:rFonts w:ascii="Calibri" w:hAnsi="Calibri" w:cs="Calibri"/>
          <w:sz w:val="24"/>
        </w:rPr>
        <w:t>t is commendable that this huge margin between the two posts is rectified for a more reasonable difference.</w:t>
      </w:r>
    </w:p>
    <w:p w:rsidR="0033038A" w:rsidRPr="00FA3551" w:rsidRDefault="0033038A" w:rsidP="00FA3551">
      <w:pPr>
        <w:pStyle w:val="ListParagraph"/>
        <w:jc w:val="both"/>
        <w:rPr>
          <w:rFonts w:ascii="Calibri" w:hAnsi="Calibri" w:cs="Calibri"/>
          <w:sz w:val="24"/>
        </w:rPr>
      </w:pPr>
    </w:p>
    <w:tbl>
      <w:tblPr>
        <w:tblW w:w="9000" w:type="dxa"/>
        <w:tblInd w:w="495" w:type="dxa"/>
        <w:tblLayout w:type="fixed"/>
        <w:tblLook w:val="04A0" w:firstRow="1" w:lastRow="0" w:firstColumn="1" w:lastColumn="0" w:noHBand="0" w:noVBand="1"/>
      </w:tblPr>
      <w:tblGrid>
        <w:gridCol w:w="568"/>
        <w:gridCol w:w="1509"/>
        <w:gridCol w:w="1163"/>
        <w:gridCol w:w="1533"/>
        <w:gridCol w:w="1220"/>
        <w:gridCol w:w="780"/>
        <w:gridCol w:w="1147"/>
        <w:gridCol w:w="1080"/>
      </w:tblGrid>
      <w:tr w:rsidR="0033038A" w:rsidRPr="006E5264" w:rsidTr="0033038A">
        <w:trPr>
          <w:trHeight w:val="100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Sl. No.</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Item</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Current Approval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Re-proposed Amount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Unit Cost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No. of Unit</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Duration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(Months)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Total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r>
      <w:tr w:rsidR="0033038A" w:rsidRPr="006E5264" w:rsidTr="0033038A">
        <w:trPr>
          <w:trHeight w:val="67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w:t>
            </w:r>
          </w:p>
        </w:tc>
        <w:tc>
          <w:tcPr>
            <w:tcW w:w="1509"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33038A">
            <w:pPr>
              <w:spacing w:after="0" w:line="240" w:lineRule="auto"/>
              <w:rPr>
                <w:rFonts w:ascii="Calibri" w:eastAsia="Times New Roman" w:hAnsi="Calibri" w:cs="Calibri"/>
                <w:color w:val="000000"/>
                <w:sz w:val="24"/>
                <w:szCs w:val="24"/>
              </w:rPr>
            </w:pPr>
            <w:r w:rsidRPr="006E5264">
              <w:rPr>
                <w:rFonts w:ascii="Calibri" w:eastAsia="Times New Roman" w:hAnsi="Calibri" w:cs="Calibri"/>
                <w:color w:val="000000"/>
                <w:sz w:val="24"/>
                <w:szCs w:val="24"/>
              </w:rPr>
              <w:t xml:space="preserve">Salary of </w:t>
            </w:r>
            <w:r>
              <w:rPr>
                <w:rFonts w:ascii="Calibri" w:eastAsia="Times New Roman" w:hAnsi="Calibri" w:cs="Calibri"/>
                <w:color w:val="000000"/>
                <w:sz w:val="24"/>
                <w:szCs w:val="24"/>
              </w:rPr>
              <w:t>State Data Manager</w:t>
            </w:r>
          </w:p>
        </w:tc>
        <w:tc>
          <w:tcPr>
            <w:tcW w:w="1163"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2.64</w:t>
            </w:r>
          </w:p>
        </w:tc>
        <w:tc>
          <w:tcPr>
            <w:tcW w:w="1533"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3.36</w:t>
            </w:r>
          </w:p>
        </w:tc>
        <w:tc>
          <w:tcPr>
            <w:tcW w:w="1220"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33038A">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0.</w:t>
            </w:r>
            <w:r>
              <w:rPr>
                <w:rFonts w:ascii="Calibri" w:eastAsia="Times New Roman" w:hAnsi="Calibri" w:cs="Calibri"/>
                <w:color w:val="000000"/>
                <w:sz w:val="24"/>
                <w:szCs w:val="24"/>
              </w:rPr>
              <w:t>28</w:t>
            </w:r>
          </w:p>
        </w:tc>
        <w:tc>
          <w:tcPr>
            <w:tcW w:w="780"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w:t>
            </w:r>
          </w:p>
        </w:tc>
        <w:tc>
          <w:tcPr>
            <w:tcW w:w="1147"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12</w:t>
            </w:r>
          </w:p>
        </w:tc>
        <w:tc>
          <w:tcPr>
            <w:tcW w:w="1080"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3.36</w:t>
            </w:r>
          </w:p>
        </w:tc>
      </w:tr>
    </w:tbl>
    <w:p w:rsidR="00B0386B" w:rsidRDefault="00B0386B" w:rsidP="00B0386B">
      <w:pPr>
        <w:jc w:val="both"/>
        <w:rPr>
          <w:rFonts w:ascii="Calibri" w:hAnsi="Calibri" w:cs="Calibri"/>
          <w:sz w:val="24"/>
        </w:rPr>
      </w:pPr>
    </w:p>
    <w:p w:rsidR="0033038A" w:rsidRDefault="0033038A" w:rsidP="00B0386B">
      <w:pPr>
        <w:jc w:val="both"/>
        <w:rPr>
          <w:rFonts w:ascii="Calibri" w:hAnsi="Calibri" w:cs="Calibri"/>
          <w:sz w:val="24"/>
        </w:rPr>
      </w:pPr>
    </w:p>
    <w:p w:rsidR="0033038A" w:rsidRDefault="0033038A" w:rsidP="00B0386B">
      <w:pPr>
        <w:jc w:val="both"/>
        <w:rPr>
          <w:rFonts w:ascii="Calibri" w:hAnsi="Calibri" w:cs="Calibri"/>
          <w:sz w:val="24"/>
        </w:rPr>
      </w:pPr>
    </w:p>
    <w:p w:rsidR="00B0386B" w:rsidRPr="00B0386B" w:rsidRDefault="00B0386B" w:rsidP="00B0386B">
      <w:pPr>
        <w:pStyle w:val="ListParagraph"/>
        <w:numPr>
          <w:ilvl w:val="0"/>
          <w:numId w:val="1"/>
        </w:numPr>
        <w:ind w:left="270" w:hanging="270"/>
        <w:jc w:val="both"/>
        <w:rPr>
          <w:rFonts w:ascii="Calibri" w:hAnsi="Calibri" w:cs="Calibri"/>
          <w:sz w:val="24"/>
        </w:rPr>
      </w:pPr>
      <w:r w:rsidRPr="00B0386B">
        <w:rPr>
          <w:rFonts w:ascii="Calibri" w:hAnsi="Calibri" w:cs="Calibri"/>
          <w:b/>
          <w:sz w:val="24"/>
          <w:u w:val="single"/>
        </w:rPr>
        <w:t xml:space="preserve">Request to </w:t>
      </w:r>
      <w:r w:rsidR="00322FC6">
        <w:rPr>
          <w:rFonts w:ascii="Calibri" w:hAnsi="Calibri" w:cs="Calibri"/>
          <w:b/>
          <w:sz w:val="24"/>
          <w:u w:val="single"/>
        </w:rPr>
        <w:t>create</w:t>
      </w:r>
      <w:r w:rsidRPr="00B0386B">
        <w:rPr>
          <w:rFonts w:ascii="Calibri" w:hAnsi="Calibri" w:cs="Calibri"/>
          <w:b/>
          <w:sz w:val="24"/>
          <w:u w:val="single"/>
        </w:rPr>
        <w:t xml:space="preserve"> </w:t>
      </w:r>
      <w:r w:rsidR="00322FC6">
        <w:rPr>
          <w:rFonts w:ascii="Calibri" w:hAnsi="Calibri" w:cs="Calibri"/>
          <w:b/>
          <w:sz w:val="24"/>
          <w:u w:val="single"/>
        </w:rPr>
        <w:t>5</w:t>
      </w:r>
      <w:r w:rsidRPr="00B0386B">
        <w:rPr>
          <w:rFonts w:ascii="Calibri" w:hAnsi="Calibri" w:cs="Calibri"/>
          <w:b/>
          <w:sz w:val="24"/>
          <w:u w:val="single"/>
        </w:rPr>
        <w:t xml:space="preserve"> posts of Laboratory Attendant</w:t>
      </w:r>
      <w:r w:rsidR="00322FC6">
        <w:rPr>
          <w:rFonts w:ascii="Calibri" w:hAnsi="Calibri" w:cs="Calibri"/>
          <w:b/>
          <w:sz w:val="24"/>
          <w:u w:val="single"/>
        </w:rPr>
        <w:t xml:space="preserve"> for District Priority Laboratories</w:t>
      </w:r>
      <w:r>
        <w:rPr>
          <w:rFonts w:ascii="Calibri" w:hAnsi="Calibri" w:cs="Calibri"/>
          <w:b/>
          <w:sz w:val="24"/>
        </w:rPr>
        <w:t>:</w:t>
      </w:r>
    </w:p>
    <w:p w:rsidR="00B0386B" w:rsidRDefault="00322FC6" w:rsidP="00B0386B">
      <w:pPr>
        <w:ind w:left="270"/>
        <w:jc w:val="both"/>
        <w:rPr>
          <w:rFonts w:ascii="Calibri" w:hAnsi="Calibri" w:cs="Calibri"/>
          <w:sz w:val="24"/>
        </w:rPr>
      </w:pPr>
      <w:r>
        <w:rPr>
          <w:rFonts w:ascii="Calibri" w:hAnsi="Calibri" w:cs="Calibri"/>
          <w:sz w:val="24"/>
        </w:rPr>
        <w:t xml:space="preserve">All of the five Priority Laboratories </w:t>
      </w:r>
      <w:r w:rsidR="00A112BC">
        <w:rPr>
          <w:rFonts w:ascii="Calibri" w:hAnsi="Calibri" w:cs="Calibri"/>
          <w:sz w:val="24"/>
        </w:rPr>
        <w:t xml:space="preserve">are in need of a Laboratory Attendant, which </w:t>
      </w:r>
      <w:r>
        <w:rPr>
          <w:rFonts w:ascii="Calibri" w:hAnsi="Calibri" w:cs="Calibri"/>
          <w:sz w:val="24"/>
        </w:rPr>
        <w:t>they</w:t>
      </w:r>
      <w:r w:rsidR="00A112BC">
        <w:rPr>
          <w:rFonts w:ascii="Calibri" w:hAnsi="Calibri" w:cs="Calibri"/>
          <w:sz w:val="24"/>
        </w:rPr>
        <w:t xml:space="preserve"> are not having at the moment. </w:t>
      </w:r>
      <w:r w:rsidR="00D97B86">
        <w:rPr>
          <w:rFonts w:ascii="Calibri" w:hAnsi="Calibri" w:cs="Calibri"/>
          <w:sz w:val="24"/>
        </w:rPr>
        <w:t xml:space="preserve">We request and truly hope that this proposal is approved as such </w:t>
      </w:r>
      <w:r w:rsidR="00922183">
        <w:rPr>
          <w:rFonts w:ascii="Calibri" w:hAnsi="Calibri" w:cs="Calibri"/>
          <w:sz w:val="24"/>
        </w:rPr>
        <w:t>for the benefit of the Programme.</w:t>
      </w:r>
    </w:p>
    <w:p w:rsidR="0033038A" w:rsidRDefault="0033038A" w:rsidP="00B0386B">
      <w:pPr>
        <w:ind w:left="270"/>
        <w:jc w:val="both"/>
        <w:rPr>
          <w:rFonts w:ascii="Calibri" w:hAnsi="Calibri" w:cs="Calibri"/>
          <w:sz w:val="24"/>
        </w:rPr>
      </w:pPr>
      <w:r>
        <w:rPr>
          <w:rFonts w:ascii="Calibri" w:hAnsi="Calibri" w:cs="Calibri"/>
          <w:sz w:val="24"/>
        </w:rPr>
        <w:t xml:space="preserve"> </w:t>
      </w:r>
    </w:p>
    <w:tbl>
      <w:tblPr>
        <w:tblW w:w="9000" w:type="dxa"/>
        <w:tblInd w:w="510" w:type="dxa"/>
        <w:tblLayout w:type="fixed"/>
        <w:tblLook w:val="04A0" w:firstRow="1" w:lastRow="0" w:firstColumn="1" w:lastColumn="0" w:noHBand="0" w:noVBand="1"/>
      </w:tblPr>
      <w:tblGrid>
        <w:gridCol w:w="568"/>
        <w:gridCol w:w="1509"/>
        <w:gridCol w:w="1163"/>
        <w:gridCol w:w="1533"/>
        <w:gridCol w:w="1220"/>
        <w:gridCol w:w="780"/>
        <w:gridCol w:w="1147"/>
        <w:gridCol w:w="1080"/>
      </w:tblGrid>
      <w:tr w:rsidR="0033038A" w:rsidRPr="006E5264" w:rsidTr="0033038A">
        <w:trPr>
          <w:trHeight w:val="100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Sl. No.</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Item</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Current Approval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Re-proposed Amount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Unit Cost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No. of Unit</w:t>
            </w:r>
          </w:p>
        </w:tc>
        <w:tc>
          <w:tcPr>
            <w:tcW w:w="1147"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Duration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(Months)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3038A" w:rsidRPr="006E5264" w:rsidRDefault="0033038A" w:rsidP="00E85FF5">
            <w:pPr>
              <w:spacing w:after="0" w:line="240" w:lineRule="auto"/>
              <w:jc w:val="center"/>
              <w:rPr>
                <w:rFonts w:ascii="Calibri" w:eastAsia="Times New Roman" w:hAnsi="Calibri" w:cs="Calibri"/>
                <w:b/>
                <w:bCs/>
                <w:color w:val="000000"/>
                <w:sz w:val="24"/>
                <w:szCs w:val="24"/>
              </w:rPr>
            </w:pPr>
            <w:r w:rsidRPr="006E5264">
              <w:rPr>
                <w:rFonts w:ascii="Calibri" w:eastAsia="Times New Roman" w:hAnsi="Calibri" w:cs="Calibri"/>
                <w:b/>
                <w:bCs/>
                <w:color w:val="000000"/>
                <w:sz w:val="24"/>
                <w:szCs w:val="24"/>
              </w:rPr>
              <w:t xml:space="preserve">Total </w:t>
            </w:r>
            <w:r w:rsidRPr="006E5264">
              <w:rPr>
                <w:rFonts w:ascii="Calibri" w:eastAsia="Times New Roman" w:hAnsi="Calibri" w:cs="Calibri"/>
                <w:b/>
                <w:bCs/>
                <w:color w:val="000000"/>
                <w:sz w:val="24"/>
                <w:szCs w:val="24"/>
              </w:rPr>
              <w:br/>
            </w:r>
            <w:r w:rsidRPr="006E5264">
              <w:rPr>
                <w:rFonts w:ascii="Calibri" w:eastAsia="Times New Roman" w:hAnsi="Calibri" w:cs="Calibri"/>
                <w:color w:val="000000"/>
              </w:rPr>
              <w:t>(in lakhs)</w:t>
            </w:r>
          </w:p>
        </w:tc>
      </w:tr>
      <w:tr w:rsidR="0033038A" w:rsidRPr="006E5264" w:rsidTr="0033038A">
        <w:trPr>
          <w:trHeight w:val="67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w:t>
            </w:r>
          </w:p>
        </w:tc>
        <w:tc>
          <w:tcPr>
            <w:tcW w:w="1509"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33038A">
            <w:pPr>
              <w:spacing w:after="0" w:line="240" w:lineRule="auto"/>
              <w:rPr>
                <w:rFonts w:ascii="Calibri" w:eastAsia="Times New Roman" w:hAnsi="Calibri" w:cs="Calibri"/>
                <w:color w:val="000000"/>
                <w:sz w:val="24"/>
                <w:szCs w:val="24"/>
              </w:rPr>
            </w:pPr>
            <w:r w:rsidRPr="006E5264">
              <w:rPr>
                <w:rFonts w:ascii="Calibri" w:eastAsia="Times New Roman" w:hAnsi="Calibri" w:cs="Calibri"/>
                <w:color w:val="000000"/>
                <w:sz w:val="24"/>
                <w:szCs w:val="24"/>
              </w:rPr>
              <w:t xml:space="preserve">Salary of </w:t>
            </w:r>
            <w:r>
              <w:rPr>
                <w:rFonts w:ascii="Calibri" w:eastAsia="Times New Roman" w:hAnsi="Calibri" w:cs="Calibri"/>
                <w:color w:val="000000"/>
                <w:sz w:val="24"/>
                <w:szCs w:val="24"/>
              </w:rPr>
              <w:t>Laboratory Attendant</w:t>
            </w:r>
          </w:p>
        </w:tc>
        <w:tc>
          <w:tcPr>
            <w:tcW w:w="1163"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w:t>
            </w:r>
          </w:p>
        </w:tc>
        <w:tc>
          <w:tcPr>
            <w:tcW w:w="1533"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5.1</w:t>
            </w:r>
          </w:p>
        </w:tc>
        <w:tc>
          <w:tcPr>
            <w:tcW w:w="1220"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0.085</w:t>
            </w:r>
          </w:p>
        </w:tc>
        <w:tc>
          <w:tcPr>
            <w:tcW w:w="780"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5</w:t>
            </w:r>
          </w:p>
        </w:tc>
        <w:tc>
          <w:tcPr>
            <w:tcW w:w="1147"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sidRPr="006E5264">
              <w:rPr>
                <w:rFonts w:ascii="Calibri" w:eastAsia="Times New Roman" w:hAnsi="Calibri" w:cs="Calibri"/>
                <w:color w:val="000000"/>
                <w:sz w:val="24"/>
                <w:szCs w:val="24"/>
              </w:rPr>
              <w:t>12</w:t>
            </w:r>
          </w:p>
        </w:tc>
        <w:tc>
          <w:tcPr>
            <w:tcW w:w="1080" w:type="dxa"/>
            <w:tcBorders>
              <w:top w:val="nil"/>
              <w:left w:val="nil"/>
              <w:bottom w:val="single" w:sz="4" w:space="0" w:color="auto"/>
              <w:right w:val="single" w:sz="4" w:space="0" w:color="auto"/>
            </w:tcBorders>
            <w:shd w:val="clear" w:color="auto" w:fill="auto"/>
            <w:noWrap/>
            <w:vAlign w:val="center"/>
            <w:hideMark/>
          </w:tcPr>
          <w:p w:rsidR="0033038A" w:rsidRPr="006E5264" w:rsidRDefault="0033038A" w:rsidP="00E85FF5">
            <w:pPr>
              <w:spacing w:after="0" w:line="240" w:lineRule="auto"/>
              <w:jc w:val="center"/>
              <w:rPr>
                <w:rFonts w:ascii="Calibri" w:eastAsia="Times New Roman" w:hAnsi="Calibri" w:cs="Calibri"/>
                <w:color w:val="000000"/>
                <w:sz w:val="24"/>
                <w:szCs w:val="24"/>
              </w:rPr>
            </w:pPr>
            <w:r>
              <w:rPr>
                <w:rFonts w:ascii="Calibri" w:eastAsia="Times New Roman" w:hAnsi="Calibri" w:cs="Calibri"/>
                <w:color w:val="000000"/>
                <w:sz w:val="24"/>
                <w:szCs w:val="24"/>
              </w:rPr>
              <w:t>5.1</w:t>
            </w:r>
          </w:p>
        </w:tc>
      </w:tr>
    </w:tbl>
    <w:p w:rsidR="0033038A" w:rsidRPr="00B0386B" w:rsidRDefault="0033038A" w:rsidP="00B0386B">
      <w:pPr>
        <w:ind w:left="270"/>
        <w:jc w:val="both"/>
        <w:rPr>
          <w:rFonts w:ascii="Calibri" w:hAnsi="Calibri" w:cs="Calibri"/>
          <w:sz w:val="24"/>
        </w:rPr>
      </w:pPr>
    </w:p>
    <w:sectPr w:rsidR="0033038A" w:rsidRPr="00B0386B" w:rsidSect="0033038A">
      <w:pgSz w:w="11907" w:h="16839" w:code="9"/>
      <w:pgMar w:top="90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F439F"/>
    <w:multiLevelType w:val="hybridMultilevel"/>
    <w:tmpl w:val="EC6EE700"/>
    <w:lvl w:ilvl="0" w:tplc="04090017">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4249FE"/>
    <w:multiLevelType w:val="hybridMultilevel"/>
    <w:tmpl w:val="B6F2D694"/>
    <w:lvl w:ilvl="0" w:tplc="6DF83C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432"/>
    <w:rsid w:val="000977D1"/>
    <w:rsid w:val="001F6F67"/>
    <w:rsid w:val="00322FC6"/>
    <w:rsid w:val="0033038A"/>
    <w:rsid w:val="00474BCE"/>
    <w:rsid w:val="004B5432"/>
    <w:rsid w:val="0053327E"/>
    <w:rsid w:val="005A7BAC"/>
    <w:rsid w:val="0069109A"/>
    <w:rsid w:val="006E5264"/>
    <w:rsid w:val="006F2C53"/>
    <w:rsid w:val="00807617"/>
    <w:rsid w:val="0084133B"/>
    <w:rsid w:val="00922183"/>
    <w:rsid w:val="00A112BC"/>
    <w:rsid w:val="00A148F8"/>
    <w:rsid w:val="00B0386B"/>
    <w:rsid w:val="00B73F6B"/>
    <w:rsid w:val="00D97B86"/>
    <w:rsid w:val="00DA1D62"/>
    <w:rsid w:val="00E37EC7"/>
    <w:rsid w:val="00FA3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3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E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3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E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56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IDSP</dc:creator>
  <cp:keywords/>
  <dc:description/>
  <cp:lastModifiedBy>IDSP</cp:lastModifiedBy>
  <cp:revision>6</cp:revision>
  <dcterms:created xsi:type="dcterms:W3CDTF">2014-09-25T07:41:00Z</dcterms:created>
  <dcterms:modified xsi:type="dcterms:W3CDTF">2014-11-21T08:32:00Z</dcterms:modified>
</cp:coreProperties>
</file>